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B6B" w:rsidRDefault="00F85878" w:rsidP="00F8587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CONTINÚA CAMPACHA DE BACHEO POR LAS CARRETERAS DEL MUNICIPIO DE COCULA</w:t>
      </w:r>
    </w:p>
    <w:p w:rsidR="00F85878" w:rsidRPr="00F85878" w:rsidRDefault="00F85878" w:rsidP="00F858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F8587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El Gobierno de Cocula continúa las gestiones ante el Gobierno del Estado que conduzcan a la rehabilitación de las carreteras del municipio que se encuentran en malas condiciones.</w:t>
      </w:r>
    </w:p>
    <w:p w:rsidR="00F85878" w:rsidRPr="00F85878" w:rsidRDefault="00F85878" w:rsidP="00F858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F8587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Es gracias a la gestión del Presidente </w:t>
      </w: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>Miguel de Jesús Esparza Partida</w:t>
      </w:r>
      <w:r w:rsidRPr="00F8587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 y la Dirección de Obras Públicas, que se logró el apoyo ante la Secretaría de Infraestructura y Obra Pública (SIOP), para intervenir la carretera estatal en el tramo que conduce de "El Moral" a la comunidad de San José de </w:t>
      </w:r>
      <w:proofErr w:type="spellStart"/>
      <w:r w:rsidRPr="00F8587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Tateposco</w:t>
      </w:r>
      <w:proofErr w:type="spellEnd"/>
      <w:r w:rsidRPr="00F8587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.</w:t>
      </w:r>
    </w:p>
    <w:p w:rsidR="00F85878" w:rsidRPr="00F85878" w:rsidRDefault="00F85878" w:rsidP="00F858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F8587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Se trata de la obra de bacheo en general, con la aplicación de 11.5 toneladas de asfalto caliente, cubriendo aproximadamente 3.5 kilómetros de carretera.</w:t>
      </w:r>
    </w:p>
    <w:p w:rsidR="00F85878" w:rsidRPr="00F85878" w:rsidRDefault="004A351D" w:rsidP="00F8587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32B7EE55" wp14:editId="553EF650">
            <wp:simplePos x="0" y="0"/>
            <wp:positionH relativeFrom="column">
              <wp:posOffset>2348865</wp:posOffset>
            </wp:positionH>
            <wp:positionV relativeFrom="paragraph">
              <wp:posOffset>586740</wp:posOffset>
            </wp:positionV>
            <wp:extent cx="2209800" cy="2962275"/>
            <wp:effectExtent l="0" t="0" r="0" b="9525"/>
            <wp:wrapTight wrapText="bothSides">
              <wp:wrapPolygon edited="0">
                <wp:start x="0" y="0"/>
                <wp:lineTo x="0" y="21531"/>
                <wp:lineTo x="21414" y="21531"/>
                <wp:lineTo x="21414" y="0"/>
                <wp:lineTo x="0" y="0"/>
              </wp:wrapPolygon>
            </wp:wrapTight>
            <wp:docPr id="2" name="Imagen 2" descr="C:\Users\user\AppData\Local\Microsoft\Windows\INetCache\Content.Word\fa5f2250-1e65-49ca-9a5d-ea7f06ef157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fa5f2250-1e65-49ca-9a5d-ea7f06ef1575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74847FF1" wp14:editId="1A2D3046">
            <wp:simplePos x="0" y="0"/>
            <wp:positionH relativeFrom="column">
              <wp:posOffset>262890</wp:posOffset>
            </wp:positionH>
            <wp:positionV relativeFrom="paragraph">
              <wp:posOffset>529590</wp:posOffset>
            </wp:positionV>
            <wp:extent cx="1552575" cy="2076450"/>
            <wp:effectExtent l="0" t="0" r="9525" b="0"/>
            <wp:wrapTight wrapText="bothSides">
              <wp:wrapPolygon edited="0">
                <wp:start x="0" y="0"/>
                <wp:lineTo x="0" y="21402"/>
                <wp:lineTo x="21467" y="21402"/>
                <wp:lineTo x="21467" y="0"/>
                <wp:lineTo x="0" y="0"/>
              </wp:wrapPolygon>
            </wp:wrapTight>
            <wp:docPr id="1" name="Imagen 1" descr="C:\Users\user\AppData\Local\Microsoft\Windows\INetCache\Content.Word\28b7c1f3-1277-4cd9-bc71-f38ba10213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28b7c1f3-1277-4cd9-bc71-f38ba102132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85878" w:rsidRPr="00F858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878"/>
    <w:rsid w:val="004A351D"/>
    <w:rsid w:val="00BC5B6B"/>
    <w:rsid w:val="00F8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05521A-1453-4AC2-9627-DB8BBC97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2020-06-03T15:18:00Z</dcterms:created>
  <dcterms:modified xsi:type="dcterms:W3CDTF">2020-06-03T15:18:00Z</dcterms:modified>
</cp:coreProperties>
</file>